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5DD6" w:rsidRDefault="00F314BA" w:rsidP="00F314BA">
      <w:pPr>
        <w:jc w:val="center"/>
      </w:pPr>
      <w:r>
        <w:t>Cooperative Learning, Structural Approach:  Numbered Heads Together</w:t>
      </w:r>
    </w:p>
    <w:p w:rsidR="00F314BA" w:rsidRDefault="003F1D50" w:rsidP="00F314BA">
      <w:pPr>
        <w:jc w:val="center"/>
      </w:pPr>
      <w:proofErr w:type="spellStart"/>
      <w:r>
        <w:t>Cuando</w:t>
      </w:r>
      <w:proofErr w:type="spellEnd"/>
      <w:r>
        <w:t xml:space="preserve"> </w:t>
      </w:r>
      <w:proofErr w:type="spellStart"/>
      <w:r>
        <w:t>Eramos</w:t>
      </w:r>
      <w:proofErr w:type="spellEnd"/>
      <w:r>
        <w:t xml:space="preserve"> </w:t>
      </w:r>
      <w:proofErr w:type="spellStart"/>
      <w:r>
        <w:t>N</w:t>
      </w:r>
      <w:r w:rsidR="00F314BA">
        <w:t>iños</w:t>
      </w:r>
      <w:proofErr w:type="spellEnd"/>
      <w:r w:rsidR="00F314BA">
        <w:t xml:space="preserve">—Chapter 4A </w:t>
      </w:r>
      <w:proofErr w:type="spellStart"/>
      <w:r w:rsidR="00F314BA">
        <w:t>Realidades</w:t>
      </w:r>
      <w:proofErr w:type="spellEnd"/>
    </w:p>
    <w:p w:rsidR="00F314BA" w:rsidRDefault="00F314BA" w:rsidP="00F314BA">
      <w:pPr>
        <w:jc w:val="center"/>
      </w:pPr>
      <w:r>
        <w:t>Amber Atkinson</w:t>
      </w:r>
    </w:p>
    <w:p w:rsidR="00F314BA" w:rsidRDefault="00F314BA" w:rsidP="00F314BA">
      <w:r>
        <w:t>Spanish II</w:t>
      </w:r>
    </w:p>
    <w:p w:rsidR="00F314BA" w:rsidRPr="003F1D50" w:rsidRDefault="00F314BA" w:rsidP="00F314BA">
      <w:pPr>
        <w:rPr>
          <w:b/>
        </w:rPr>
      </w:pPr>
      <w:r w:rsidRPr="003F1D50">
        <w:rPr>
          <w:b/>
        </w:rPr>
        <w:t xml:space="preserve">Objective:  </w:t>
      </w:r>
    </w:p>
    <w:p w:rsidR="00F314BA" w:rsidRDefault="003F1D50" w:rsidP="00F314BA">
      <w:r>
        <w:t xml:space="preserve">Students will be able to answer most </w:t>
      </w:r>
      <w:r w:rsidR="00F314BA">
        <w:t xml:space="preserve">questions written by students to review imperfect past tense endings as well as vocabulary about toys, games and childhood traits.  </w:t>
      </w:r>
    </w:p>
    <w:p w:rsidR="00F314BA" w:rsidRPr="003F1D50" w:rsidRDefault="00F314BA" w:rsidP="00F314BA">
      <w:pPr>
        <w:rPr>
          <w:b/>
        </w:rPr>
      </w:pPr>
      <w:r w:rsidRPr="003F1D50">
        <w:rPr>
          <w:b/>
        </w:rPr>
        <w:t xml:space="preserve">Standard:  </w:t>
      </w:r>
    </w:p>
    <w:p w:rsidR="00F314BA" w:rsidRPr="003F1D50" w:rsidRDefault="00F314BA" w:rsidP="00F314BA">
      <w:pPr>
        <w:rPr>
          <w:b/>
        </w:rPr>
      </w:pPr>
      <w:r w:rsidRPr="003F1D50">
        <w:rPr>
          <w:b/>
        </w:rPr>
        <w:t xml:space="preserve">Resources:  </w:t>
      </w:r>
    </w:p>
    <w:p w:rsidR="00F314BA" w:rsidRDefault="00F314BA" w:rsidP="00F314BA">
      <w:proofErr w:type="spellStart"/>
      <w:proofErr w:type="gramStart"/>
      <w:r>
        <w:t>Smartboard</w:t>
      </w:r>
      <w:proofErr w:type="spellEnd"/>
      <w:r>
        <w:t xml:space="preserve"> with an interactive </w:t>
      </w:r>
      <w:proofErr w:type="spellStart"/>
      <w:r>
        <w:t>di</w:t>
      </w:r>
      <w:proofErr w:type="spellEnd"/>
      <w:r>
        <w:t xml:space="preserve"> to roll as well as a scoreboard for students to add up points.</w:t>
      </w:r>
      <w:proofErr w:type="gramEnd"/>
      <w:r>
        <w:t xml:space="preserve">  </w:t>
      </w:r>
      <w:proofErr w:type="gramStart"/>
      <w:r>
        <w:t>Small strips of paper (6 strips/each student).</w:t>
      </w:r>
      <w:proofErr w:type="gramEnd"/>
      <w:r>
        <w:t xml:space="preserve">  Students will need a pencil or pen.  </w:t>
      </w:r>
      <w:proofErr w:type="gramStart"/>
      <w:r>
        <w:t xml:space="preserve">Textbook, </w:t>
      </w:r>
      <w:proofErr w:type="spellStart"/>
      <w:r>
        <w:t>Realidades</w:t>
      </w:r>
      <w:proofErr w:type="spellEnd"/>
      <w:r>
        <w:t xml:space="preserve"> 2, Spanish II pgs.</w:t>
      </w:r>
      <w:proofErr w:type="gramEnd"/>
      <w:r>
        <w:t xml:space="preserve"> </w:t>
      </w:r>
      <w:proofErr w:type="gramStart"/>
      <w:r>
        <w:t>185-208.</w:t>
      </w:r>
      <w:proofErr w:type="gramEnd"/>
      <w:r>
        <w:t xml:space="preserve">  </w:t>
      </w:r>
    </w:p>
    <w:p w:rsidR="00F314BA" w:rsidRPr="003F1D50" w:rsidRDefault="00F314BA" w:rsidP="00F314BA">
      <w:pPr>
        <w:rPr>
          <w:b/>
        </w:rPr>
      </w:pPr>
      <w:r w:rsidRPr="003F1D50">
        <w:rPr>
          <w:b/>
        </w:rPr>
        <w:t xml:space="preserve">Procedures:  </w:t>
      </w:r>
    </w:p>
    <w:p w:rsidR="00F314BA" w:rsidRDefault="00F314BA" w:rsidP="00F314BA">
      <w:r>
        <w:t xml:space="preserve">“Today we will be reviewing chapter 4A in which we have learned vocabulary about toys and games, childhood traits, activities that we used to do as children which is use of the imperfect past tense, </w:t>
      </w:r>
      <w:r w:rsidR="00720F16">
        <w:t xml:space="preserve">and cultural perspectives on childhood songs.”  We will be thinking about all of these objectives as we review today.  </w:t>
      </w:r>
    </w:p>
    <w:p w:rsidR="00720F16" w:rsidRDefault="00720F16" w:rsidP="00F314BA">
      <w:r>
        <w:t xml:space="preserve">“I will be handing out 6 small strips of paper for each student.  On each strip of paper, you should have a number on it (1-6).  After you write your number on the left-hand side, write a question that pertains to this chapter.  I have a few examples on the </w:t>
      </w:r>
      <w:proofErr w:type="spellStart"/>
      <w:proofErr w:type="gramStart"/>
      <w:r>
        <w:t>Smartboard</w:t>
      </w:r>
      <w:proofErr w:type="spellEnd"/>
      <w:r>
        <w:t>, ?Con</w:t>
      </w:r>
      <w:proofErr w:type="gramEnd"/>
      <w:r>
        <w:t xml:space="preserve"> </w:t>
      </w:r>
      <w:proofErr w:type="spellStart"/>
      <w:r>
        <w:t>que</w:t>
      </w:r>
      <w:proofErr w:type="spellEnd"/>
      <w:r>
        <w:t xml:space="preserve"> </w:t>
      </w:r>
      <w:proofErr w:type="spellStart"/>
      <w:r>
        <w:t>jugabas</w:t>
      </w:r>
      <w:proofErr w:type="spellEnd"/>
      <w:r>
        <w:t xml:space="preserve"> </w:t>
      </w:r>
      <w:proofErr w:type="spellStart"/>
      <w:r>
        <w:t>cuando</w:t>
      </w:r>
      <w:proofErr w:type="spellEnd"/>
      <w:r>
        <w:t xml:space="preserve"> eras </w:t>
      </w:r>
      <w:proofErr w:type="spellStart"/>
      <w:r>
        <w:t>nino</w:t>
      </w:r>
      <w:proofErr w:type="spellEnd"/>
      <w:r>
        <w:t xml:space="preserve">/a?  (What did you play with when you were a child?)  What is the ending for </w:t>
      </w:r>
      <w:proofErr w:type="gramStart"/>
      <w:r>
        <w:t xml:space="preserve">the </w:t>
      </w:r>
      <w:proofErr w:type="spellStart"/>
      <w:r>
        <w:t>yo</w:t>
      </w:r>
      <w:proofErr w:type="spellEnd"/>
      <w:proofErr w:type="gramEnd"/>
      <w:r>
        <w:t xml:space="preserve"> form of the imperfect –AR ending verbs?  (Answer:  </w:t>
      </w:r>
      <w:proofErr w:type="spellStart"/>
      <w:r>
        <w:t>aba</w:t>
      </w:r>
      <w:proofErr w:type="spellEnd"/>
      <w:r>
        <w:t>).  You should write most of your questions in Spanish, however if it is talking about endings or grammar, you can write it in English.  When you have written the question on the side with the number, put the answer on the back of the strip of paper.”</w:t>
      </w:r>
    </w:p>
    <w:p w:rsidR="00720F16" w:rsidRDefault="00720F16" w:rsidP="00F314BA">
      <w:r>
        <w:t xml:space="preserve">Next, students pick partners.  They are sitting next to each partner and then I will number them off one’s and two’s.  Group one will be on the left-hand side of the room sitting in desks, and group two will be on the other half.  </w:t>
      </w:r>
    </w:p>
    <w:p w:rsidR="00720F16" w:rsidRDefault="00720F16" w:rsidP="00F314BA">
      <w:r>
        <w:t xml:space="preserve">I tell students the directions.  </w:t>
      </w:r>
    </w:p>
    <w:p w:rsidR="00720F16" w:rsidRDefault="00720F16" w:rsidP="00F314BA">
      <w:r>
        <w:t>Each team will have a pair</w:t>
      </w:r>
      <w:r w:rsidR="003F1D50">
        <w:t xml:space="preserve"> of partners</w:t>
      </w:r>
      <w:r>
        <w:t xml:space="preserve"> come up to the </w:t>
      </w:r>
      <w:proofErr w:type="spellStart"/>
      <w:r>
        <w:t>Smartboard</w:t>
      </w:r>
      <w:proofErr w:type="spellEnd"/>
      <w:r>
        <w:t xml:space="preserve"> and roll the </w:t>
      </w:r>
      <w:proofErr w:type="spellStart"/>
      <w:r>
        <w:t>di</w:t>
      </w:r>
      <w:proofErr w:type="spellEnd"/>
      <w:r>
        <w:t>, on</w:t>
      </w:r>
      <w:r w:rsidR="003F1D50">
        <w:t>ce a number is shown, I will tell</w:t>
      </w:r>
      <w:r>
        <w:t xml:space="preserve"> the other team to ask a question from the strip of paper that has that number on it.  If the pair gets it correct they earn a point for their team.</w:t>
      </w:r>
      <w:r w:rsidR="003F1D50">
        <w:t xml:space="preserve">  Partners are allowed to help one </w:t>
      </w:r>
      <w:proofErr w:type="gramStart"/>
      <w:r w:rsidR="003F1D50">
        <w:t>another,</w:t>
      </w:r>
      <w:proofErr w:type="gramEnd"/>
      <w:r w:rsidR="003F1D50">
        <w:t xml:space="preserve"> however the whole team is not allowed to help.</w:t>
      </w:r>
      <w:r>
        <w:t xml:space="preserve">  </w:t>
      </w:r>
    </w:p>
    <w:p w:rsidR="00720F16" w:rsidRDefault="00720F16" w:rsidP="00F314BA">
      <w:r>
        <w:lastRenderedPageBreak/>
        <w:t xml:space="preserve">Note:  I will have to monitor who asks questions.  I have done this game before, and sometimes you get the higher level students who are asking more questions.  </w:t>
      </w:r>
    </w:p>
    <w:p w:rsidR="003F1D50" w:rsidRDefault="00720F16" w:rsidP="00F314BA">
      <w:r>
        <w:t xml:space="preserve">The game will end when each group, time-willing, has had a chance for each pair to go up 2-3 times to answer a question.  If there is a tie, I will ask the students a question myself, or have students ask the question to each side as a whole group this time. </w:t>
      </w:r>
    </w:p>
    <w:p w:rsidR="003F1D50" w:rsidRDefault="003F1D50" w:rsidP="00F314BA">
      <w:r w:rsidRPr="003F1D50">
        <w:rPr>
          <w:b/>
        </w:rPr>
        <w:t>Assessment:</w:t>
      </w:r>
    </w:p>
    <w:p w:rsidR="00720F16" w:rsidRDefault="003F1D50" w:rsidP="00F314BA">
      <w:r>
        <w:t xml:space="preserve">  The act of having students come up with their own questions is assessment, to see if they actually know the material.  Also, the act of the students coming up with answers to other’s questions is also assessment.  This activity seems to be more of an assessment than a lesson specifically on one topic.  If I would like to do it specifically on one lesson, I might have just the verb endings asked and maybe include the other past tense verb endings so they can distinguish between the two past tense verb endings.  </w:t>
      </w:r>
      <w:r w:rsidR="00720F16">
        <w:t xml:space="preserve"> </w:t>
      </w:r>
    </w:p>
    <w:p w:rsidR="003F1D50" w:rsidRPr="003F1D50" w:rsidRDefault="003F1D50" w:rsidP="00F314BA">
      <w:pPr>
        <w:rPr>
          <w:b/>
        </w:rPr>
      </w:pPr>
      <w:r w:rsidRPr="003F1D50">
        <w:rPr>
          <w:b/>
        </w:rPr>
        <w:t xml:space="preserve">Provide Feedback:  </w:t>
      </w:r>
    </w:p>
    <w:p w:rsidR="003F1D50" w:rsidRDefault="003F1D50" w:rsidP="00F314BA">
      <w:r>
        <w:t xml:space="preserve">I will be asking the students as a whole if a partnered pair doesn’t know the answer, or ask the student who wrote the question to answer it.  If it is still incorrect, I will help them with the correct answer.  </w:t>
      </w:r>
    </w:p>
    <w:p w:rsidR="00720F16" w:rsidRDefault="00720F16" w:rsidP="00F314BA">
      <w:r>
        <w:t xml:space="preserve">  </w:t>
      </w:r>
    </w:p>
    <w:sectPr w:rsidR="00720F16" w:rsidSect="0023637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314BA"/>
    <w:rsid w:val="00066E9E"/>
    <w:rsid w:val="00236372"/>
    <w:rsid w:val="003F1D50"/>
    <w:rsid w:val="00720F16"/>
    <w:rsid w:val="00C93871"/>
    <w:rsid w:val="00CF380F"/>
    <w:rsid w:val="00E15617"/>
    <w:rsid w:val="00F314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637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510</Words>
  <Characters>2908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Schmitz</dc:creator>
  <cp:keywords/>
  <dc:description/>
  <cp:lastModifiedBy>Schmitz</cp:lastModifiedBy>
  <cp:revision>2</cp:revision>
  <dcterms:created xsi:type="dcterms:W3CDTF">2010-03-29T14:47:00Z</dcterms:created>
  <dcterms:modified xsi:type="dcterms:W3CDTF">2010-03-29T14:47:00Z</dcterms:modified>
</cp:coreProperties>
</file>